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1D1AE" w14:textId="67208919" w:rsidR="00B70F4F" w:rsidRPr="00B70F4F" w:rsidRDefault="00B70F4F" w:rsidP="00B70F4F">
      <w:pPr>
        <w:shd w:val="clear" w:color="auto" w:fill="FFFFFF"/>
        <w:spacing w:after="180" w:line="240" w:lineRule="auto"/>
        <w:jc w:val="center"/>
        <w:outlineLvl w:val="1"/>
        <w:rPr>
          <w:rFonts w:ascii="Times New Roman" w:eastAsia="Times New Roman" w:hAnsi="Times New Roman" w:cs="Times New Roman"/>
          <w:b/>
          <w:bCs/>
          <w:caps/>
          <w:color w:val="000000"/>
          <w:spacing w:val="15"/>
          <w:kern w:val="0"/>
          <w:sz w:val="40"/>
          <w:szCs w:val="40"/>
          <w14:ligatures w14:val="none"/>
        </w:rPr>
      </w:pPr>
      <w:r w:rsidRPr="00B70F4F">
        <w:rPr>
          <w:rFonts w:ascii="Times New Roman" w:eastAsia="Times New Roman" w:hAnsi="Times New Roman" w:cs="Times New Roman"/>
          <w:b/>
          <w:bCs/>
          <w:caps/>
          <w:color w:val="000000"/>
          <w:spacing w:val="15"/>
          <w:kern w:val="0"/>
          <w:sz w:val="40"/>
          <w:szCs w:val="40"/>
          <w14:ligatures w14:val="none"/>
        </w:rPr>
        <w:t>MEISNER TECHNIQUE</w:t>
      </w:r>
      <w:r>
        <w:rPr>
          <w:rFonts w:ascii="Times New Roman" w:eastAsia="Times New Roman" w:hAnsi="Times New Roman" w:cs="Times New Roman"/>
          <w:b/>
          <w:bCs/>
          <w:caps/>
          <w:color w:val="000000"/>
          <w:spacing w:val="15"/>
          <w:kern w:val="0"/>
          <w:sz w:val="40"/>
          <w:szCs w:val="40"/>
          <w14:ligatures w14:val="none"/>
        </w:rPr>
        <w:t xml:space="preserve"> reacting and preparation activity</w:t>
      </w:r>
    </w:p>
    <w:p w14:paraId="6975DA92" w14:textId="77777777" w:rsidR="00B70F4F" w:rsidRPr="00B70F4F" w:rsidRDefault="00B70F4F" w:rsidP="00B70F4F">
      <w:pPr>
        <w:shd w:val="clear" w:color="auto" w:fill="FFFFFF"/>
        <w:spacing w:line="390" w:lineRule="atLeast"/>
        <w:rPr>
          <w:rFonts w:ascii="Times New Roman" w:eastAsia="Times New Roman" w:hAnsi="Times New Roman" w:cs="Times New Roman"/>
          <w:color w:val="3F3F3F"/>
          <w:kern w:val="0"/>
          <w:sz w:val="24"/>
          <w:szCs w:val="24"/>
          <w14:ligatures w14:val="none"/>
        </w:rPr>
      </w:pPr>
      <w:r w:rsidRPr="00B70F4F">
        <w:rPr>
          <w:rFonts w:ascii="Times New Roman" w:eastAsia="Times New Roman" w:hAnsi="Times New Roman" w:cs="Times New Roman"/>
          <w:color w:val="3F3F3F"/>
          <w:kern w:val="0"/>
          <w:sz w:val="24"/>
          <w:szCs w:val="24"/>
          <w14:ligatures w14:val="none"/>
        </w:rPr>
        <w:t xml:space="preserve">Put simply, the essence of Meisner Technique is to </w:t>
      </w:r>
      <w:r w:rsidRPr="00B70F4F">
        <w:rPr>
          <w:rFonts w:ascii="Times New Roman" w:eastAsia="Times New Roman" w:hAnsi="Times New Roman" w:cs="Times New Roman"/>
          <w:b/>
          <w:bCs/>
          <w:color w:val="3F3F3F"/>
          <w:kern w:val="0"/>
          <w:sz w:val="24"/>
          <w:szCs w:val="24"/>
          <w14:ligatures w14:val="none"/>
        </w:rPr>
        <w:t>respond</w:t>
      </w:r>
      <w:r w:rsidRPr="00B70F4F">
        <w:rPr>
          <w:rFonts w:ascii="Times New Roman" w:eastAsia="Times New Roman" w:hAnsi="Times New Roman" w:cs="Times New Roman"/>
          <w:color w:val="3F3F3F"/>
          <w:kern w:val="0"/>
          <w:sz w:val="24"/>
          <w:szCs w:val="24"/>
          <w14:ligatures w14:val="none"/>
        </w:rPr>
        <w:t xml:space="preserve"> and </w:t>
      </w:r>
      <w:r w:rsidRPr="00B70F4F">
        <w:rPr>
          <w:rFonts w:ascii="Times New Roman" w:eastAsia="Times New Roman" w:hAnsi="Times New Roman" w:cs="Times New Roman"/>
          <w:b/>
          <w:bCs/>
          <w:color w:val="3F3F3F"/>
          <w:kern w:val="0"/>
          <w:sz w:val="24"/>
          <w:szCs w:val="24"/>
          <w14:ligatures w14:val="none"/>
        </w:rPr>
        <w:t>react</w:t>
      </w:r>
      <w:r w:rsidRPr="00B70F4F">
        <w:rPr>
          <w:rFonts w:ascii="Times New Roman" w:eastAsia="Times New Roman" w:hAnsi="Times New Roman" w:cs="Times New Roman"/>
          <w:color w:val="3F3F3F"/>
          <w:kern w:val="0"/>
          <w:sz w:val="24"/>
          <w:szCs w:val="24"/>
          <w14:ligatures w14:val="none"/>
        </w:rPr>
        <w:t xml:space="preserve"> </w:t>
      </w:r>
      <w:r w:rsidRPr="00B70F4F">
        <w:rPr>
          <w:rFonts w:ascii="Times New Roman" w:eastAsia="Times New Roman" w:hAnsi="Times New Roman" w:cs="Times New Roman"/>
          <w:b/>
          <w:bCs/>
          <w:color w:val="3F3F3F"/>
          <w:kern w:val="0"/>
          <w:sz w:val="24"/>
          <w:szCs w:val="24"/>
          <w14:ligatures w14:val="none"/>
        </w:rPr>
        <w:t>instinctively</w:t>
      </w:r>
      <w:r w:rsidRPr="00B70F4F">
        <w:rPr>
          <w:rFonts w:ascii="Times New Roman" w:eastAsia="Times New Roman" w:hAnsi="Times New Roman" w:cs="Times New Roman"/>
          <w:color w:val="3F3F3F"/>
          <w:kern w:val="0"/>
          <w:sz w:val="24"/>
          <w:szCs w:val="24"/>
          <w14:ligatures w14:val="none"/>
        </w:rPr>
        <w:t xml:space="preserve"> to stimuli presented to you in the scene. Most other forms of acting require delving deep into memories, creating artificial worlds, etc., but Meisner Technique is based primarily on reacting to whatever the other actor(s) give you.</w:t>
      </w:r>
    </w:p>
    <w:p w14:paraId="65EB4248" w14:textId="17EA7B6E" w:rsidR="00B70F4F" w:rsidRPr="00B70F4F" w:rsidRDefault="00B70F4F" w:rsidP="00B70F4F">
      <w:pPr>
        <w:shd w:val="clear" w:color="auto" w:fill="FFFFFF"/>
        <w:spacing w:after="180" w:line="240" w:lineRule="auto"/>
        <w:outlineLvl w:val="1"/>
        <w:rPr>
          <w:rFonts w:ascii="Times New Roman" w:eastAsia="Times New Roman" w:hAnsi="Times New Roman" w:cs="Times New Roman"/>
          <w:b/>
          <w:bCs/>
          <w:caps/>
          <w:color w:val="000000"/>
          <w:spacing w:val="15"/>
          <w:kern w:val="0"/>
          <w:sz w:val="24"/>
          <w:szCs w:val="24"/>
          <w14:ligatures w14:val="none"/>
        </w:rPr>
      </w:pPr>
      <w:r w:rsidRPr="00B70F4F">
        <w:rPr>
          <w:rFonts w:ascii="Times New Roman" w:eastAsia="Times New Roman" w:hAnsi="Times New Roman" w:cs="Times New Roman"/>
          <w:b/>
          <w:bCs/>
          <w:caps/>
          <w:color w:val="000000"/>
          <w:spacing w:val="15"/>
          <w:kern w:val="0"/>
          <w:sz w:val="24"/>
          <w:szCs w:val="24"/>
          <w14:ligatures w14:val="none"/>
        </w:rPr>
        <w:t>RESEARCHING YOUR CHARACTER</w:t>
      </w:r>
      <w:r w:rsidRPr="00B70F4F">
        <w:rPr>
          <w:rFonts w:ascii="Times New Roman" w:eastAsia="Times New Roman" w:hAnsi="Times New Roman" w:cs="Times New Roman"/>
          <w:color w:val="3F3F3F"/>
          <w:kern w:val="0"/>
          <w:sz w:val="24"/>
          <w:szCs w:val="24"/>
          <w14:ligatures w14:val="none"/>
        </w:rPr>
        <w:br/>
        <w:t>In order to gain a fuller perspective on the character, it is generally recommended that you do some research into their background:</w:t>
      </w:r>
    </w:p>
    <w:p w14:paraId="0D5ABA79" w14:textId="77777777" w:rsidR="00B70F4F" w:rsidRPr="00B70F4F" w:rsidRDefault="00B70F4F" w:rsidP="00B70F4F">
      <w:pPr>
        <w:numPr>
          <w:ilvl w:val="0"/>
          <w:numId w:val="1"/>
        </w:numPr>
        <w:shd w:val="clear" w:color="auto" w:fill="FFFFFF"/>
        <w:spacing w:before="45" w:after="0" w:line="390" w:lineRule="atLeast"/>
        <w:rPr>
          <w:rFonts w:ascii="Times New Roman" w:eastAsia="Times New Roman" w:hAnsi="Times New Roman" w:cs="Times New Roman"/>
          <w:color w:val="3F3F3F"/>
          <w:kern w:val="0"/>
          <w:sz w:val="24"/>
          <w:szCs w:val="24"/>
          <w14:ligatures w14:val="none"/>
        </w:rPr>
      </w:pPr>
      <w:r w:rsidRPr="00B70F4F">
        <w:rPr>
          <w:rFonts w:ascii="Times New Roman" w:eastAsia="Times New Roman" w:hAnsi="Times New Roman" w:cs="Times New Roman"/>
          <w:b/>
          <w:bCs/>
          <w:color w:val="3F3F3F"/>
          <w:kern w:val="0"/>
          <w:sz w:val="24"/>
          <w:szCs w:val="24"/>
          <w14:ligatures w14:val="none"/>
        </w:rPr>
        <w:t>Determining the character's backstory.</w:t>
      </w:r>
      <w:r w:rsidRPr="00B70F4F">
        <w:rPr>
          <w:rFonts w:ascii="Times New Roman" w:eastAsia="Times New Roman" w:hAnsi="Times New Roman" w:cs="Times New Roman"/>
          <w:color w:val="3F3F3F"/>
          <w:kern w:val="0"/>
          <w:sz w:val="24"/>
          <w:szCs w:val="24"/>
          <w14:ligatures w14:val="none"/>
        </w:rPr>
        <w:t xml:space="preserve"> Reading anything you can get your hands on that could give you more context into the character's life can be helpful. If the full screenplay is available, you should read it. If there are other works out referencing the character, you should read them as well. Having an understanding </w:t>
      </w:r>
      <w:proofErr w:type="gramStart"/>
      <w:r w:rsidRPr="00B70F4F">
        <w:rPr>
          <w:rFonts w:ascii="Times New Roman" w:eastAsia="Times New Roman" w:hAnsi="Times New Roman" w:cs="Times New Roman"/>
          <w:color w:val="3F3F3F"/>
          <w:kern w:val="0"/>
          <w:sz w:val="24"/>
          <w:szCs w:val="24"/>
          <w14:ligatures w14:val="none"/>
        </w:rPr>
        <w:t>on</w:t>
      </w:r>
      <w:proofErr w:type="gramEnd"/>
      <w:r w:rsidRPr="00B70F4F">
        <w:rPr>
          <w:rFonts w:ascii="Times New Roman" w:eastAsia="Times New Roman" w:hAnsi="Times New Roman" w:cs="Times New Roman"/>
          <w:color w:val="3F3F3F"/>
          <w:kern w:val="0"/>
          <w:sz w:val="24"/>
          <w:szCs w:val="24"/>
          <w14:ligatures w14:val="none"/>
        </w:rPr>
        <w:t xml:space="preserve"> the character's background will help you better understand their decisions, emotions, reactions, and thought process.</w:t>
      </w:r>
    </w:p>
    <w:p w14:paraId="6CB0602A" w14:textId="77777777" w:rsidR="00B70F4F" w:rsidRPr="00B70F4F" w:rsidRDefault="00B70F4F" w:rsidP="00B70F4F">
      <w:pPr>
        <w:numPr>
          <w:ilvl w:val="0"/>
          <w:numId w:val="1"/>
        </w:numPr>
        <w:shd w:val="clear" w:color="auto" w:fill="FFFFFF"/>
        <w:spacing w:before="45" w:after="0" w:line="390" w:lineRule="atLeast"/>
        <w:rPr>
          <w:rFonts w:ascii="Times New Roman" w:eastAsia="Times New Roman" w:hAnsi="Times New Roman" w:cs="Times New Roman"/>
          <w:color w:val="3F3F3F"/>
          <w:kern w:val="0"/>
          <w:sz w:val="24"/>
          <w:szCs w:val="24"/>
          <w14:ligatures w14:val="none"/>
        </w:rPr>
      </w:pPr>
      <w:r w:rsidRPr="00B70F4F">
        <w:rPr>
          <w:rFonts w:ascii="Times New Roman" w:eastAsia="Times New Roman" w:hAnsi="Times New Roman" w:cs="Times New Roman"/>
          <w:b/>
          <w:bCs/>
          <w:color w:val="3F3F3F"/>
          <w:kern w:val="0"/>
          <w:sz w:val="24"/>
          <w:szCs w:val="24"/>
          <w14:ligatures w14:val="none"/>
        </w:rPr>
        <w:t>Interviewing people or reading about others who have had a similar experience to the character.</w:t>
      </w:r>
      <w:r w:rsidRPr="00B70F4F">
        <w:rPr>
          <w:rFonts w:ascii="Times New Roman" w:eastAsia="Times New Roman" w:hAnsi="Times New Roman" w:cs="Times New Roman"/>
          <w:color w:val="3F3F3F"/>
          <w:kern w:val="0"/>
          <w:sz w:val="24"/>
          <w:szCs w:val="24"/>
          <w14:ligatures w14:val="none"/>
        </w:rPr>
        <w:t xml:space="preserve"> In addition to reading materials available on the specific character, you can also find people in real life who might have a similar backstory to the character. You can ask them about their history and why they made the decisions they </w:t>
      </w:r>
      <w:proofErr w:type="gramStart"/>
      <w:r w:rsidRPr="00B70F4F">
        <w:rPr>
          <w:rFonts w:ascii="Times New Roman" w:eastAsia="Times New Roman" w:hAnsi="Times New Roman" w:cs="Times New Roman"/>
          <w:color w:val="3F3F3F"/>
          <w:kern w:val="0"/>
          <w:sz w:val="24"/>
          <w:szCs w:val="24"/>
          <w14:ligatures w14:val="none"/>
        </w:rPr>
        <w:t>did</w:t>
      </w:r>
      <w:proofErr w:type="gramEnd"/>
      <w:r w:rsidRPr="00B70F4F">
        <w:rPr>
          <w:rFonts w:ascii="Times New Roman" w:eastAsia="Times New Roman" w:hAnsi="Times New Roman" w:cs="Times New Roman"/>
          <w:color w:val="3F3F3F"/>
          <w:kern w:val="0"/>
          <w:sz w:val="24"/>
          <w:szCs w:val="24"/>
          <w14:ligatures w14:val="none"/>
        </w:rPr>
        <w:t xml:space="preserve">. For example, if the character you're auditioning for is living in a Nazi concentration camp, you can attempt to find a survivor and ask them if they'd be willing to share anything about their own experience. Alternatively, you can visit a </w:t>
      </w:r>
      <w:proofErr w:type="gramStart"/>
      <w:r w:rsidRPr="00B70F4F">
        <w:rPr>
          <w:rFonts w:ascii="Times New Roman" w:eastAsia="Times New Roman" w:hAnsi="Times New Roman" w:cs="Times New Roman"/>
          <w:color w:val="3F3F3F"/>
          <w:kern w:val="0"/>
          <w:sz w:val="24"/>
          <w:szCs w:val="24"/>
          <w14:ligatures w14:val="none"/>
        </w:rPr>
        <w:t>Holocaust museum</w:t>
      </w:r>
      <w:proofErr w:type="gramEnd"/>
      <w:r w:rsidRPr="00B70F4F">
        <w:rPr>
          <w:rFonts w:ascii="Times New Roman" w:eastAsia="Times New Roman" w:hAnsi="Times New Roman" w:cs="Times New Roman"/>
          <w:color w:val="3F3F3F"/>
          <w:kern w:val="0"/>
          <w:sz w:val="24"/>
          <w:szCs w:val="24"/>
          <w14:ligatures w14:val="none"/>
        </w:rPr>
        <w:t xml:space="preserve"> or research online the stories of individuals who lived through that horrible experience. This deeper knowledge of what your character is going through can give you additional insight into how they might react from moment to moment.</w:t>
      </w:r>
    </w:p>
    <w:p w14:paraId="45660B8A" w14:textId="77777777" w:rsidR="00B70F4F" w:rsidRPr="00B70F4F" w:rsidRDefault="00B70F4F" w:rsidP="00B70F4F">
      <w:pPr>
        <w:numPr>
          <w:ilvl w:val="0"/>
          <w:numId w:val="1"/>
        </w:numPr>
        <w:shd w:val="clear" w:color="auto" w:fill="FFFFFF"/>
        <w:spacing w:before="45" w:after="0" w:line="390" w:lineRule="atLeast"/>
        <w:rPr>
          <w:rFonts w:ascii="Times New Roman" w:eastAsia="Times New Roman" w:hAnsi="Times New Roman" w:cs="Times New Roman"/>
          <w:color w:val="3F3F3F"/>
          <w:kern w:val="0"/>
          <w:sz w:val="24"/>
          <w:szCs w:val="24"/>
          <w14:ligatures w14:val="none"/>
        </w:rPr>
      </w:pPr>
      <w:r w:rsidRPr="00B70F4F">
        <w:rPr>
          <w:rFonts w:ascii="Times New Roman" w:eastAsia="Times New Roman" w:hAnsi="Times New Roman" w:cs="Times New Roman"/>
          <w:b/>
          <w:bCs/>
          <w:color w:val="3F3F3F"/>
          <w:kern w:val="0"/>
          <w:sz w:val="24"/>
          <w:szCs w:val="24"/>
          <w14:ligatures w14:val="none"/>
        </w:rPr>
        <w:t>Meditating on the character's experience and emotions.</w:t>
      </w:r>
      <w:r w:rsidRPr="00B70F4F">
        <w:rPr>
          <w:rFonts w:ascii="Times New Roman" w:eastAsia="Times New Roman" w:hAnsi="Times New Roman" w:cs="Times New Roman"/>
          <w:color w:val="3F3F3F"/>
          <w:kern w:val="0"/>
          <w:sz w:val="24"/>
          <w:szCs w:val="24"/>
          <w14:ligatures w14:val="none"/>
        </w:rPr>
        <w:t> Spend a few hours with your eyes closed thinking and reliving what the character went through prior to the scene to better understand the emotions they experienced.</w:t>
      </w:r>
    </w:p>
    <w:p w14:paraId="76D596B4" w14:textId="77777777" w:rsidR="00B70F4F" w:rsidRPr="00B70F4F" w:rsidRDefault="00B70F4F" w:rsidP="00B70F4F">
      <w:pPr>
        <w:shd w:val="clear" w:color="auto" w:fill="FFFFFF"/>
        <w:spacing w:line="390" w:lineRule="atLeast"/>
        <w:rPr>
          <w:rFonts w:ascii="Times New Roman" w:eastAsia="Times New Roman" w:hAnsi="Times New Roman" w:cs="Times New Roman"/>
          <w:color w:val="3F3F3F"/>
          <w:kern w:val="0"/>
          <w:sz w:val="24"/>
          <w:szCs w:val="24"/>
          <w14:ligatures w14:val="none"/>
        </w:rPr>
      </w:pPr>
      <w:r w:rsidRPr="00B70F4F">
        <w:rPr>
          <w:rFonts w:ascii="Times New Roman" w:eastAsia="Times New Roman" w:hAnsi="Times New Roman" w:cs="Times New Roman"/>
          <w:color w:val="3F3F3F"/>
          <w:kern w:val="0"/>
          <w:sz w:val="24"/>
          <w:szCs w:val="24"/>
          <w14:ligatures w14:val="none"/>
        </w:rPr>
        <w:t>​</w:t>
      </w:r>
      <w:r w:rsidRPr="00B70F4F">
        <w:rPr>
          <w:rFonts w:ascii="Times New Roman" w:eastAsia="Times New Roman" w:hAnsi="Times New Roman" w:cs="Times New Roman"/>
          <w:color w:val="3F3F3F"/>
          <w:kern w:val="0"/>
          <w:sz w:val="24"/>
          <w:szCs w:val="24"/>
          <w14:ligatures w14:val="none"/>
        </w:rPr>
        <w:br/>
        <w:t xml:space="preserve">This type of research will give you a more complex and full understanding of your </w:t>
      </w:r>
      <w:proofErr w:type="gramStart"/>
      <w:r w:rsidRPr="00B70F4F">
        <w:rPr>
          <w:rFonts w:ascii="Times New Roman" w:eastAsia="Times New Roman" w:hAnsi="Times New Roman" w:cs="Times New Roman"/>
          <w:color w:val="3F3F3F"/>
          <w:kern w:val="0"/>
          <w:sz w:val="24"/>
          <w:szCs w:val="24"/>
          <w14:ligatures w14:val="none"/>
        </w:rPr>
        <w:t>character</w:t>
      </w:r>
      <w:proofErr w:type="gramEnd"/>
      <w:r w:rsidRPr="00B70F4F">
        <w:rPr>
          <w:rFonts w:ascii="Times New Roman" w:eastAsia="Times New Roman" w:hAnsi="Times New Roman" w:cs="Times New Roman"/>
          <w:color w:val="3F3F3F"/>
          <w:kern w:val="0"/>
          <w:sz w:val="24"/>
          <w:szCs w:val="24"/>
          <w14:ligatures w14:val="none"/>
        </w:rPr>
        <w:t xml:space="preserve"> so your reactions and instincts are more truthful to the character's history and perspective on the world.</w:t>
      </w:r>
    </w:p>
    <w:p w14:paraId="68AC3BD1" w14:textId="4E19DB62" w:rsidR="00DD0F21" w:rsidRDefault="00B70F4F" w:rsidP="00B70F4F">
      <w:pPr>
        <w:rPr>
          <w:rFonts w:ascii="Times New Roman" w:hAnsi="Times New Roman" w:cs="Times New Roman"/>
          <w:color w:val="3F3F3F"/>
          <w:sz w:val="24"/>
          <w:szCs w:val="24"/>
          <w:shd w:val="clear" w:color="auto" w:fill="FFFFFF"/>
        </w:rPr>
      </w:pPr>
      <w:r>
        <w:rPr>
          <w:rFonts w:ascii="Times New Roman" w:hAnsi="Times New Roman" w:cs="Times New Roman"/>
          <w:color w:val="3F3F3F"/>
          <w:sz w:val="24"/>
          <w:szCs w:val="24"/>
          <w:shd w:val="clear" w:color="auto" w:fill="FFFFFF"/>
        </w:rPr>
        <w:lastRenderedPageBreak/>
        <w:t>O</w:t>
      </w:r>
      <w:r w:rsidRPr="00B70F4F">
        <w:rPr>
          <w:rFonts w:ascii="Times New Roman" w:hAnsi="Times New Roman" w:cs="Times New Roman"/>
          <w:color w:val="3F3F3F"/>
          <w:sz w:val="24"/>
          <w:szCs w:val="24"/>
          <w:shd w:val="clear" w:color="auto" w:fill="FFFFFF"/>
        </w:rPr>
        <w:t xml:space="preserve">ne could say that Meisner Technique is the opposite of acting. It's </w:t>
      </w:r>
      <w:r w:rsidRPr="00B70F4F">
        <w:rPr>
          <w:rFonts w:ascii="Times New Roman" w:hAnsi="Times New Roman" w:cs="Times New Roman"/>
          <w:b/>
          <w:bCs/>
          <w:color w:val="3F3F3F"/>
          <w:sz w:val="24"/>
          <w:szCs w:val="24"/>
          <w:u w:val="single"/>
          <w:shd w:val="clear" w:color="auto" w:fill="FFFFFF"/>
        </w:rPr>
        <w:t>reacting.</w:t>
      </w:r>
      <w:r w:rsidRPr="00B70F4F">
        <w:rPr>
          <w:rFonts w:ascii="Times New Roman" w:hAnsi="Times New Roman" w:cs="Times New Roman"/>
          <w:color w:val="3F3F3F"/>
          <w:sz w:val="24"/>
          <w:szCs w:val="24"/>
        </w:rPr>
        <w:br/>
      </w:r>
      <w:r w:rsidRPr="00B70F4F">
        <w:rPr>
          <w:rFonts w:ascii="Times New Roman" w:hAnsi="Times New Roman" w:cs="Times New Roman"/>
          <w:color w:val="3F3F3F"/>
          <w:sz w:val="24"/>
          <w:szCs w:val="24"/>
        </w:rPr>
        <w:br/>
      </w:r>
      <w:r w:rsidRPr="00B70F4F">
        <w:rPr>
          <w:rFonts w:ascii="Times New Roman" w:hAnsi="Times New Roman" w:cs="Times New Roman"/>
          <w:color w:val="3F3F3F"/>
          <w:sz w:val="24"/>
          <w:szCs w:val="24"/>
          <w:shd w:val="clear" w:color="auto" w:fill="FFFFFF"/>
        </w:rPr>
        <w:t>The only "acting" required is the prep work done for the scene – the research and making of specific choices. Once the scene begins, the entire technique is focused solely on reacting authentically to whatever you're given!</w:t>
      </w:r>
    </w:p>
    <w:p w14:paraId="51022E52" w14:textId="5BB7D2F5" w:rsidR="00B70F4F" w:rsidRDefault="00B70F4F" w:rsidP="00B70F4F">
      <w:pPr>
        <w:rPr>
          <w:rFonts w:ascii="Times New Roman" w:hAnsi="Times New Roman" w:cs="Times New Roman"/>
          <w:color w:val="3F3F3F"/>
          <w:sz w:val="24"/>
          <w:szCs w:val="24"/>
          <w:shd w:val="clear" w:color="auto" w:fill="FFFFFF"/>
        </w:rPr>
      </w:pPr>
    </w:p>
    <w:p w14:paraId="3624F2AC" w14:textId="40DA6ADC" w:rsidR="00B70F4F" w:rsidRDefault="00B70F4F" w:rsidP="00B70F4F">
      <w:pPr>
        <w:rPr>
          <w:rFonts w:ascii="Times New Roman" w:hAnsi="Times New Roman" w:cs="Times New Roman"/>
          <w:i/>
          <w:iCs/>
          <w:color w:val="3F3F3F"/>
          <w:sz w:val="24"/>
          <w:szCs w:val="24"/>
          <w:shd w:val="clear" w:color="auto" w:fill="FFFFFF"/>
        </w:rPr>
      </w:pPr>
      <w:r w:rsidRPr="00B70F4F">
        <w:rPr>
          <w:rFonts w:ascii="Times New Roman" w:hAnsi="Times New Roman" w:cs="Times New Roman"/>
          <w:i/>
          <w:iCs/>
          <w:color w:val="3F3F3F"/>
          <w:sz w:val="24"/>
          <w:szCs w:val="24"/>
          <w:shd w:val="clear" w:color="auto" w:fill="FFFFFF"/>
        </w:rPr>
        <w:t xml:space="preserve">Assignment: Create a basic character using basic character analysis. </w:t>
      </w:r>
      <w:r>
        <w:rPr>
          <w:rFonts w:ascii="Times New Roman" w:hAnsi="Times New Roman" w:cs="Times New Roman"/>
          <w:i/>
          <w:iCs/>
          <w:color w:val="3F3F3F"/>
          <w:sz w:val="24"/>
          <w:szCs w:val="24"/>
          <w:shd w:val="clear" w:color="auto" w:fill="FFFFFF"/>
        </w:rPr>
        <w:t xml:space="preserve">You will be given a scene plot. </w:t>
      </w:r>
      <w:r w:rsidRPr="00B70F4F">
        <w:rPr>
          <w:rFonts w:ascii="Times New Roman" w:hAnsi="Times New Roman" w:cs="Times New Roman"/>
          <w:i/>
          <w:iCs/>
          <w:color w:val="3F3F3F"/>
          <w:sz w:val="24"/>
          <w:szCs w:val="24"/>
          <w:shd w:val="clear" w:color="auto" w:fill="FFFFFF"/>
        </w:rPr>
        <w:t>Using that plot, research and call upon your own experiences to create a prepared emotion to enter the scene</w:t>
      </w:r>
      <w:r>
        <w:rPr>
          <w:rFonts w:ascii="Times New Roman" w:hAnsi="Times New Roman" w:cs="Times New Roman"/>
          <w:i/>
          <w:iCs/>
          <w:color w:val="3F3F3F"/>
          <w:sz w:val="24"/>
          <w:szCs w:val="24"/>
          <w:shd w:val="clear" w:color="auto" w:fill="FFFFFF"/>
        </w:rPr>
        <w:t xml:space="preserve"> and improv your dialogue.</w:t>
      </w:r>
    </w:p>
    <w:p w14:paraId="40423F78" w14:textId="26A454C8" w:rsidR="00B70F4F" w:rsidRDefault="00B70F4F" w:rsidP="00B70F4F">
      <w:pPr>
        <w:rPr>
          <w:rFonts w:ascii="Times New Roman" w:hAnsi="Times New Roman" w:cs="Times New Roman"/>
          <w:i/>
          <w:iCs/>
          <w:color w:val="3F3F3F"/>
          <w:sz w:val="24"/>
          <w:szCs w:val="24"/>
          <w:shd w:val="clear" w:color="auto" w:fill="FFFFFF"/>
        </w:rPr>
      </w:pPr>
      <w:r w:rsidRPr="00B70F4F">
        <w:rPr>
          <w:rFonts w:ascii="Times New Roman" w:hAnsi="Times New Roman" w:cs="Times New Roman"/>
          <w:b/>
          <w:bCs/>
          <w:i/>
          <w:iCs/>
          <w:color w:val="3F3F3F"/>
          <w:sz w:val="24"/>
          <w:szCs w:val="24"/>
          <w:u w:val="single"/>
          <w:shd w:val="clear" w:color="auto" w:fill="FFFFFF"/>
        </w:rPr>
        <w:t>Scene plot:</w:t>
      </w:r>
      <w:r>
        <w:rPr>
          <w:rFonts w:ascii="Times New Roman" w:hAnsi="Times New Roman" w:cs="Times New Roman"/>
          <w:i/>
          <w:iCs/>
          <w:color w:val="3F3F3F"/>
          <w:sz w:val="24"/>
          <w:szCs w:val="24"/>
          <w:shd w:val="clear" w:color="auto" w:fill="FFFFFF"/>
        </w:rPr>
        <w:t xml:space="preserve"> Your character has bad news for your scene partner and must give the news before the scene can end.</w:t>
      </w:r>
    </w:p>
    <w:p w14:paraId="09553980" w14:textId="53BA99CB" w:rsidR="00B70F4F" w:rsidRPr="00B70F4F" w:rsidRDefault="00B70F4F" w:rsidP="00B70F4F">
      <w:pPr>
        <w:rPr>
          <w:rFonts w:ascii="Times New Roman" w:hAnsi="Times New Roman" w:cs="Times New Roman"/>
          <w:color w:val="3F3F3F"/>
          <w:sz w:val="24"/>
          <w:szCs w:val="24"/>
          <w:shd w:val="clear" w:color="auto" w:fill="FFFFFF"/>
        </w:rPr>
      </w:pPr>
      <w:r w:rsidRPr="00B70F4F">
        <w:rPr>
          <w:rFonts w:ascii="Times New Roman" w:hAnsi="Times New Roman" w:cs="Times New Roman"/>
          <w:color w:val="3F3F3F"/>
          <w:sz w:val="24"/>
          <w:szCs w:val="24"/>
          <w:shd w:val="clear" w:color="auto" w:fill="FFFFFF"/>
        </w:rPr>
        <w:t>Character analysis</w:t>
      </w:r>
    </w:p>
    <w:p w14:paraId="38AAE081" w14:textId="4B91367C" w:rsidR="00B70F4F" w:rsidRPr="00B70F4F" w:rsidRDefault="00B70F4F" w:rsidP="00B70F4F">
      <w:pPr>
        <w:pStyle w:val="ListParagraph"/>
        <w:numPr>
          <w:ilvl w:val="0"/>
          <w:numId w:val="2"/>
        </w:numPr>
        <w:rPr>
          <w:rFonts w:ascii="Times New Roman" w:hAnsi="Times New Roman" w:cs="Times New Roman"/>
          <w:color w:val="3F3F3F"/>
          <w:sz w:val="24"/>
          <w:szCs w:val="24"/>
          <w:shd w:val="clear" w:color="auto" w:fill="FFFFFF"/>
        </w:rPr>
      </w:pPr>
      <w:r w:rsidRPr="00B70F4F">
        <w:rPr>
          <w:rFonts w:ascii="Times New Roman" w:hAnsi="Times New Roman" w:cs="Times New Roman"/>
          <w:color w:val="3F3F3F"/>
          <w:sz w:val="24"/>
          <w:szCs w:val="24"/>
          <w:shd w:val="clear" w:color="auto" w:fill="FFFFFF"/>
        </w:rPr>
        <w:t>Name</w:t>
      </w:r>
    </w:p>
    <w:p w14:paraId="1CE40565" w14:textId="19A09417" w:rsidR="00B70F4F" w:rsidRPr="00B70F4F" w:rsidRDefault="00B70F4F" w:rsidP="00B70F4F">
      <w:pPr>
        <w:pStyle w:val="ListParagraph"/>
        <w:numPr>
          <w:ilvl w:val="0"/>
          <w:numId w:val="2"/>
        </w:numPr>
        <w:rPr>
          <w:rFonts w:ascii="Times New Roman" w:hAnsi="Times New Roman" w:cs="Times New Roman"/>
          <w:color w:val="3F3F3F"/>
          <w:sz w:val="24"/>
          <w:szCs w:val="24"/>
          <w:shd w:val="clear" w:color="auto" w:fill="FFFFFF"/>
        </w:rPr>
      </w:pPr>
      <w:r w:rsidRPr="00B70F4F">
        <w:rPr>
          <w:rFonts w:ascii="Times New Roman" w:hAnsi="Times New Roman" w:cs="Times New Roman"/>
          <w:color w:val="3F3F3F"/>
          <w:sz w:val="24"/>
          <w:szCs w:val="24"/>
          <w:shd w:val="clear" w:color="auto" w:fill="FFFFFF"/>
        </w:rPr>
        <w:t>Age</w:t>
      </w:r>
    </w:p>
    <w:p w14:paraId="2190DE68" w14:textId="1A3DBBDC" w:rsidR="00B70F4F" w:rsidRPr="00B70F4F" w:rsidRDefault="00B70F4F" w:rsidP="00B70F4F">
      <w:pPr>
        <w:pStyle w:val="ListParagraph"/>
        <w:numPr>
          <w:ilvl w:val="0"/>
          <w:numId w:val="2"/>
        </w:numPr>
        <w:rPr>
          <w:rFonts w:ascii="Times New Roman" w:hAnsi="Times New Roman" w:cs="Times New Roman"/>
          <w:color w:val="3F3F3F"/>
          <w:sz w:val="24"/>
          <w:szCs w:val="24"/>
          <w:shd w:val="clear" w:color="auto" w:fill="FFFFFF"/>
        </w:rPr>
      </w:pPr>
      <w:r w:rsidRPr="00B70F4F">
        <w:rPr>
          <w:rFonts w:ascii="Times New Roman" w:hAnsi="Times New Roman" w:cs="Times New Roman"/>
          <w:color w:val="3F3F3F"/>
          <w:sz w:val="24"/>
          <w:szCs w:val="24"/>
          <w:shd w:val="clear" w:color="auto" w:fill="FFFFFF"/>
        </w:rPr>
        <w:t>Gender</w:t>
      </w:r>
    </w:p>
    <w:p w14:paraId="69AE063B" w14:textId="522927F4" w:rsidR="00B70F4F" w:rsidRPr="00B70F4F" w:rsidRDefault="00B70F4F" w:rsidP="00B70F4F">
      <w:pPr>
        <w:pStyle w:val="ListParagraph"/>
        <w:numPr>
          <w:ilvl w:val="0"/>
          <w:numId w:val="2"/>
        </w:numPr>
        <w:rPr>
          <w:rFonts w:ascii="Times New Roman" w:hAnsi="Times New Roman" w:cs="Times New Roman"/>
          <w:color w:val="3F3F3F"/>
          <w:sz w:val="24"/>
          <w:szCs w:val="24"/>
          <w:shd w:val="clear" w:color="auto" w:fill="FFFFFF"/>
        </w:rPr>
      </w:pPr>
      <w:r w:rsidRPr="00B70F4F">
        <w:rPr>
          <w:rFonts w:ascii="Times New Roman" w:hAnsi="Times New Roman" w:cs="Times New Roman"/>
          <w:color w:val="3F3F3F"/>
          <w:sz w:val="24"/>
          <w:szCs w:val="24"/>
          <w:shd w:val="clear" w:color="auto" w:fill="FFFFFF"/>
        </w:rPr>
        <w:t>3 adjectives</w:t>
      </w:r>
    </w:p>
    <w:p w14:paraId="14D31156" w14:textId="1AFB5D84" w:rsidR="00B70F4F" w:rsidRPr="00B70F4F" w:rsidRDefault="00B70F4F" w:rsidP="00B70F4F">
      <w:pPr>
        <w:pStyle w:val="ListParagraph"/>
        <w:numPr>
          <w:ilvl w:val="0"/>
          <w:numId w:val="2"/>
        </w:numPr>
        <w:rPr>
          <w:rFonts w:ascii="Times New Roman" w:hAnsi="Times New Roman" w:cs="Times New Roman"/>
          <w:sz w:val="24"/>
          <w:szCs w:val="24"/>
        </w:rPr>
      </w:pPr>
      <w:r w:rsidRPr="00B70F4F">
        <w:rPr>
          <w:rFonts w:ascii="Times New Roman" w:hAnsi="Times New Roman" w:cs="Times New Roman"/>
          <w:color w:val="3F3F3F"/>
          <w:sz w:val="24"/>
          <w:szCs w:val="24"/>
          <w:shd w:val="clear" w:color="auto" w:fill="FFFFFF"/>
        </w:rPr>
        <w:t>Research/prepared emotion</w:t>
      </w:r>
    </w:p>
    <w:sectPr w:rsidR="00B70F4F" w:rsidRPr="00B70F4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604C6" w14:textId="77777777" w:rsidR="00B70F4F" w:rsidRDefault="00B70F4F" w:rsidP="00B70F4F">
      <w:pPr>
        <w:spacing w:after="0" w:line="240" w:lineRule="auto"/>
      </w:pPr>
      <w:r>
        <w:separator/>
      </w:r>
    </w:p>
  </w:endnote>
  <w:endnote w:type="continuationSeparator" w:id="0">
    <w:p w14:paraId="4B6DE4B0" w14:textId="77777777" w:rsidR="00B70F4F" w:rsidRDefault="00B70F4F" w:rsidP="00B70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72959" w14:textId="77777777" w:rsidR="00B70F4F" w:rsidRDefault="00B70F4F" w:rsidP="00B70F4F">
      <w:pPr>
        <w:spacing w:after="0" w:line="240" w:lineRule="auto"/>
      </w:pPr>
      <w:r>
        <w:separator/>
      </w:r>
    </w:p>
  </w:footnote>
  <w:footnote w:type="continuationSeparator" w:id="0">
    <w:p w14:paraId="372F778B" w14:textId="77777777" w:rsidR="00B70F4F" w:rsidRDefault="00B70F4F" w:rsidP="00B70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098622"/>
      <w:docPartObj>
        <w:docPartGallery w:val="Page Numbers (Top of Page)"/>
        <w:docPartUnique/>
      </w:docPartObj>
    </w:sdtPr>
    <w:sdtEndPr>
      <w:rPr>
        <w:noProof/>
      </w:rPr>
    </w:sdtEndPr>
    <w:sdtContent>
      <w:p w14:paraId="3D6A3CDC" w14:textId="313FB96A" w:rsidR="00B70F4F" w:rsidRDefault="00B70F4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7D6DE4A" w14:textId="77777777" w:rsidR="00B70F4F" w:rsidRDefault="00B70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3BD1"/>
    <w:multiLevelType w:val="multilevel"/>
    <w:tmpl w:val="0FA4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5C65BB"/>
    <w:multiLevelType w:val="hybridMultilevel"/>
    <w:tmpl w:val="238AB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3748778">
    <w:abstractNumId w:val="0"/>
  </w:num>
  <w:num w:numId="2" w16cid:durableId="413935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4F"/>
    <w:rsid w:val="00B70F4F"/>
    <w:rsid w:val="00DD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E1157"/>
  <w15:chartTrackingRefBased/>
  <w15:docId w15:val="{D435BEBE-F868-485D-8ECE-5BCD47B0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70F4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F4F"/>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B70F4F"/>
    <w:rPr>
      <w:b/>
      <w:bCs/>
    </w:rPr>
  </w:style>
  <w:style w:type="paragraph" w:styleId="ListParagraph">
    <w:name w:val="List Paragraph"/>
    <w:basedOn w:val="Normal"/>
    <w:uiPriority w:val="34"/>
    <w:qFormat/>
    <w:rsid w:val="00B70F4F"/>
    <w:pPr>
      <w:ind w:left="720"/>
      <w:contextualSpacing/>
    </w:pPr>
  </w:style>
  <w:style w:type="paragraph" w:styleId="Header">
    <w:name w:val="header"/>
    <w:basedOn w:val="Normal"/>
    <w:link w:val="HeaderChar"/>
    <w:uiPriority w:val="99"/>
    <w:unhideWhenUsed/>
    <w:rsid w:val="00B70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F4F"/>
  </w:style>
  <w:style w:type="paragraph" w:styleId="Footer">
    <w:name w:val="footer"/>
    <w:basedOn w:val="Normal"/>
    <w:link w:val="FooterChar"/>
    <w:uiPriority w:val="99"/>
    <w:unhideWhenUsed/>
    <w:rsid w:val="00B70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63251">
      <w:bodyDiv w:val="1"/>
      <w:marLeft w:val="0"/>
      <w:marRight w:val="0"/>
      <w:marTop w:val="0"/>
      <w:marBottom w:val="0"/>
      <w:divBdr>
        <w:top w:val="none" w:sz="0" w:space="0" w:color="auto"/>
        <w:left w:val="none" w:sz="0" w:space="0" w:color="auto"/>
        <w:bottom w:val="none" w:sz="0" w:space="0" w:color="auto"/>
        <w:right w:val="none" w:sz="0" w:space="0" w:color="auto"/>
      </w:divBdr>
      <w:divsChild>
        <w:div w:id="1948851254">
          <w:marLeft w:val="0"/>
          <w:marRight w:val="0"/>
          <w:marTop w:val="0"/>
          <w:marBottom w:val="375"/>
          <w:divBdr>
            <w:top w:val="none" w:sz="0" w:space="0" w:color="auto"/>
            <w:left w:val="none" w:sz="0" w:space="0" w:color="auto"/>
            <w:bottom w:val="none" w:sz="0" w:space="0" w:color="auto"/>
            <w:right w:val="none" w:sz="0" w:space="0" w:color="auto"/>
          </w:divBdr>
        </w:div>
      </w:divsChild>
    </w:div>
    <w:div w:id="1587570170">
      <w:bodyDiv w:val="1"/>
      <w:marLeft w:val="0"/>
      <w:marRight w:val="0"/>
      <w:marTop w:val="0"/>
      <w:marBottom w:val="0"/>
      <w:divBdr>
        <w:top w:val="none" w:sz="0" w:space="0" w:color="auto"/>
        <w:left w:val="none" w:sz="0" w:space="0" w:color="auto"/>
        <w:bottom w:val="none" w:sz="0" w:space="0" w:color="auto"/>
        <w:right w:val="none" w:sz="0" w:space="0" w:color="auto"/>
      </w:divBdr>
      <w:divsChild>
        <w:div w:id="1915581674">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439</Words>
  <Characters>2507</Characters>
  <Application>Microsoft Office Word</Application>
  <DocSecurity>0</DocSecurity>
  <Lines>20</Lines>
  <Paragraphs>5</Paragraphs>
  <ScaleCrop>false</ScaleCrop>
  <Company>Fresno Unified School District</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cp:revision>
  <dcterms:created xsi:type="dcterms:W3CDTF">2023-08-02T18:11:00Z</dcterms:created>
  <dcterms:modified xsi:type="dcterms:W3CDTF">2023-08-02T18:18:00Z</dcterms:modified>
</cp:coreProperties>
</file>